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77" w:rsidRDefault="00DE7DB3">
      <w:pPr>
        <w:pStyle w:val="ConsPlusNormal"/>
        <w:jc w:val="right"/>
        <w:outlineLvl w:val="1"/>
      </w:pPr>
      <w:r>
        <w:t>Форма 7</w:t>
      </w:r>
    </w:p>
    <w:p w:rsidR="00D31877" w:rsidRDefault="00D31877">
      <w:pPr>
        <w:pStyle w:val="ConsPlusNormal"/>
        <w:jc w:val="both"/>
      </w:pPr>
    </w:p>
    <w:p w:rsidR="00D31877" w:rsidRDefault="00DE7DB3">
      <w:pPr>
        <w:pStyle w:val="ConsPlusNormal"/>
        <w:jc w:val="center"/>
      </w:pPr>
      <w:bookmarkStart w:id="0" w:name="undefined"/>
      <w:bookmarkEnd w:id="0"/>
      <w:r>
        <w:t>Информация</w:t>
      </w:r>
    </w:p>
    <w:p w:rsidR="00D31877" w:rsidRDefault="00DE7DB3">
      <w:pPr>
        <w:pStyle w:val="ConsPlusNormal"/>
        <w:jc w:val="center"/>
      </w:pPr>
      <w:r>
        <w:t>о наличии (отсутствии) технической возможности</w:t>
      </w:r>
    </w:p>
    <w:p w:rsidR="00D31877" w:rsidRDefault="00DE7DB3">
      <w:pPr>
        <w:pStyle w:val="ConsPlusNormal"/>
        <w:jc w:val="center"/>
      </w:pPr>
      <w:r>
        <w:t>доступа к регулируемым услугам по транспортировке газа</w:t>
      </w:r>
    </w:p>
    <w:p w:rsidR="00D31877" w:rsidRDefault="00DE7DB3">
      <w:pPr>
        <w:pStyle w:val="ConsPlusNormal"/>
        <w:jc w:val="center"/>
      </w:pPr>
      <w:r>
        <w:t>по газораспределительным сетям (с детализацией по группам</w:t>
      </w:r>
    </w:p>
    <w:p w:rsidR="00D31877" w:rsidRDefault="00DE7DB3">
      <w:pPr>
        <w:pStyle w:val="ConsPlusNormal"/>
        <w:jc w:val="center"/>
      </w:pPr>
      <w:r>
        <w:t xml:space="preserve">газопотребления) </w:t>
      </w:r>
      <w:r w:rsidR="002733B9">
        <w:t xml:space="preserve">ООО «Газпром газораспределение Южно-Сахалинск» </w:t>
      </w:r>
      <w:r>
        <w:t>за 20</w:t>
      </w:r>
      <w:r w:rsidR="002733B9">
        <w:t>2</w:t>
      </w:r>
      <w:r w:rsidR="00EE03D6">
        <w:t>5</w:t>
      </w:r>
      <w:r>
        <w:t xml:space="preserve"> год</w:t>
      </w:r>
    </w:p>
    <w:p w:rsidR="00D31877" w:rsidRDefault="00D31877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2154"/>
        <w:gridCol w:w="2211"/>
      </w:tblGrid>
      <w:tr w:rsidR="00D31877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Группа потребления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поступившими заявками,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11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удовлетворенными заявками, тыс. м</w:t>
            </w:r>
            <w:r>
              <w:rPr>
                <w:vertAlign w:val="superscript"/>
              </w:rPr>
              <w:t>3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D31877" w:rsidRDefault="00DE7DB3" w:rsidP="00993075">
            <w:pPr>
              <w:pStyle w:val="ConsPlusNormal"/>
              <w:jc w:val="center"/>
            </w:pPr>
            <w:r>
              <w:t>3</w:t>
            </w:r>
          </w:p>
        </w:tc>
      </w:tr>
      <w:tr w:rsidR="00D31877" w:rsidTr="00993075">
        <w:trPr>
          <w:trHeight w:val="797"/>
        </w:trPr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2154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  <w:tc>
          <w:tcPr>
            <w:tcW w:w="2211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1а группа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Pr="00993075" w:rsidRDefault="00993075" w:rsidP="00993075">
            <w:pPr>
              <w:pStyle w:val="ConsPlusNormal"/>
              <w:jc w:val="center"/>
            </w:pPr>
            <w:r w:rsidRPr="00993075">
              <w:t>-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1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690 000,00</w:t>
            </w:r>
            <w:r w:rsidR="00D808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616111,383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2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3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EE03D6">
            <w:pPr>
              <w:jc w:val="center"/>
              <w:rPr>
                <w:color w:val="000000"/>
                <w:sz w:val="20"/>
                <w:szCs w:val="20"/>
              </w:rPr>
            </w:pPr>
            <w:r w:rsidRPr="00EE03D6">
              <w:rPr>
                <w:color w:val="000000"/>
                <w:sz w:val="20"/>
                <w:szCs w:val="20"/>
              </w:rPr>
              <w:t>146 422,05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102072,400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4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EE0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140 678,922</w:t>
            </w:r>
            <w:r w:rsidR="00D808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96615,695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5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EE0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32 504,856</w:t>
            </w:r>
            <w:r w:rsidR="00D808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22297,562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6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EE0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9 462,431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5615,989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7 группа</w:t>
            </w:r>
          </w:p>
        </w:tc>
        <w:tc>
          <w:tcPr>
            <w:tcW w:w="2154" w:type="dxa"/>
            <w:vAlign w:val="center"/>
          </w:tcPr>
          <w:p w:rsidR="00D80800" w:rsidRDefault="00EE03D6" w:rsidP="00EE0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437,570</w:t>
            </w:r>
            <w:r w:rsidR="00D80800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11" w:type="dxa"/>
            <w:vAlign w:val="center"/>
          </w:tcPr>
          <w:p w:rsidR="00D80800" w:rsidRDefault="00494706" w:rsidP="00494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308,510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8 группа (население)</w:t>
            </w:r>
          </w:p>
        </w:tc>
        <w:tc>
          <w:tcPr>
            <w:tcW w:w="2154" w:type="dxa"/>
            <w:vAlign w:val="center"/>
          </w:tcPr>
          <w:p w:rsidR="00993075" w:rsidRDefault="00EE03D6" w:rsidP="00EE03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58442,744</w:t>
            </w:r>
            <w:r w:rsidR="00D8080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11" w:type="dxa"/>
            <w:vAlign w:val="center"/>
          </w:tcPr>
          <w:p w:rsidR="00993075" w:rsidRPr="00993075" w:rsidRDefault="00494706" w:rsidP="004947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50652,280</w:t>
            </w: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Транзитный тариф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</w:pPr>
            <w:r>
              <w:t>Итого:</w:t>
            </w:r>
          </w:p>
        </w:tc>
        <w:tc>
          <w:tcPr>
            <w:tcW w:w="2154" w:type="dxa"/>
            <w:vAlign w:val="center"/>
          </w:tcPr>
          <w:p w:rsidR="00D31877" w:rsidRDefault="00EE03D6" w:rsidP="00EE03D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077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948,577</w:t>
            </w:r>
          </w:p>
        </w:tc>
        <w:tc>
          <w:tcPr>
            <w:tcW w:w="2211" w:type="dxa"/>
            <w:vAlign w:val="center"/>
          </w:tcPr>
          <w:p w:rsidR="00D31877" w:rsidRDefault="00567BBB" w:rsidP="00567BB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893673,819</w:t>
            </w:r>
            <w:bookmarkStart w:id="1" w:name="_GoBack"/>
            <w:bookmarkEnd w:id="1"/>
          </w:p>
        </w:tc>
      </w:tr>
    </w:tbl>
    <w:p w:rsidR="00D31877" w:rsidRDefault="00D31877"/>
    <w:sectPr w:rsidR="00D318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77" w:rsidRDefault="00DE7DB3">
      <w:pPr>
        <w:spacing w:after="0" w:line="240" w:lineRule="auto"/>
      </w:pPr>
      <w:r>
        <w:separator/>
      </w:r>
    </w:p>
  </w:endnote>
  <w:endnote w:type="continuationSeparator" w:id="0">
    <w:p w:rsidR="00D31877" w:rsidRDefault="00DE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77" w:rsidRDefault="00DE7DB3">
      <w:pPr>
        <w:spacing w:after="0" w:line="240" w:lineRule="auto"/>
      </w:pPr>
      <w:r>
        <w:separator/>
      </w:r>
    </w:p>
  </w:footnote>
  <w:footnote w:type="continuationSeparator" w:id="0">
    <w:p w:rsidR="00D31877" w:rsidRDefault="00DE7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77"/>
    <w:rsid w:val="002733B9"/>
    <w:rsid w:val="00494706"/>
    <w:rsid w:val="004D1B71"/>
    <w:rsid w:val="00533621"/>
    <w:rsid w:val="00567BBB"/>
    <w:rsid w:val="00993075"/>
    <w:rsid w:val="00B121AF"/>
    <w:rsid w:val="00BF648A"/>
    <w:rsid w:val="00D31877"/>
    <w:rsid w:val="00D80800"/>
    <w:rsid w:val="00DE7DB3"/>
    <w:rsid w:val="00DE7F21"/>
    <w:rsid w:val="00E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952A"/>
  <w15:docId w15:val="{4E9CFF8F-0BEB-4273-B0E3-5D5A2EB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Виталий Александрович</dc:creator>
  <cp:lastModifiedBy>Чеботарев Виталий Александрович</cp:lastModifiedBy>
  <cp:revision>4</cp:revision>
  <dcterms:created xsi:type="dcterms:W3CDTF">2026-01-14T22:30:00Z</dcterms:created>
  <dcterms:modified xsi:type="dcterms:W3CDTF">2026-01-14T22:41:00Z</dcterms:modified>
</cp:coreProperties>
</file>